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38" w:rsidRPr="00644D38" w:rsidRDefault="00644D38" w:rsidP="00644D38">
      <w:pPr>
        <w:spacing w:after="150"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Cher (nom/fonction),</w:t>
      </w:r>
    </w:p>
    <w:p w:rsidR="00644D38" w:rsidRPr="00644D38" w:rsidRDefault="00644D38" w:rsidP="00644D38">
      <w:pPr>
        <w:spacing w:after="150"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Je souhaiterais vous faire part de mes vives inquiétudes concernant l’issue du sommet européen extraordinaire du 23 avril. Le Conseil a en effet adopté des conclusions qui sont loin de répondre aux attentes tant politiques que morales face aux défis humanitaires que représentent les tragédies répétées en mer Méditerranée. Confront</w:t>
      </w:r>
      <w:bookmarkStart w:id="0" w:name="_GoBack"/>
      <w:bookmarkEnd w:id="0"/>
      <w:r w:rsidRPr="00644D38">
        <w:rPr>
          <w:rFonts w:ascii="Helvetica" w:eastAsia="Times New Roman" w:hAnsi="Helvetica" w:cs="Helvetica"/>
          <w:i/>
          <w:iCs/>
          <w:color w:val="333333"/>
          <w:sz w:val="21"/>
          <w:szCs w:val="21"/>
          <w:lang w:val="fr-FR" w:eastAsia="da-DK"/>
        </w:rPr>
        <w:t>ée à de telles tragédies, l’UE devrait renforcer les mécanismes existants de recherche et de sauvetage dans toute la Méditerranée afin de sauver plus de vies, au lieu de resserrer les contrôles aux frontières.</w:t>
      </w:r>
    </w:p>
    <w:p w:rsidR="00644D38" w:rsidRPr="00644D38" w:rsidRDefault="00644D38" w:rsidP="00644D38">
      <w:pPr>
        <w:spacing w:after="150"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Je suis choqué(e) par le bilan des décès en mer qui a franchi le seuil des 1 800 victimes depuis le début de l’année. En abordant une problématique humanitaire pressante sous l’angle de la sécurité et en se refusant à établir des filières de migration légales et sûres au profit des migrants et des réfugiés, l’UE se soustrait à ses responsabilités vis-à-vis de ses voisins affectés, laissant ainsi des hommes, des femmes et des enfants périr en mer.</w:t>
      </w:r>
    </w:p>
    <w:p w:rsidR="00644D38" w:rsidRPr="00644D38" w:rsidRDefault="00644D38" w:rsidP="00644D38">
      <w:pPr>
        <w:spacing w:after="150"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Tant au niveau national qu’européen, je vous exhorte à :</w:t>
      </w:r>
    </w:p>
    <w:p w:rsidR="00644D38" w:rsidRPr="00644D38" w:rsidRDefault="00644D38" w:rsidP="00644D38">
      <w:pPr>
        <w:numPr>
          <w:ilvl w:val="0"/>
          <w:numId w:val="1"/>
        </w:numPr>
        <w:spacing w:before="100" w:beforeAutospacing="1" w:after="100" w:afterAutospacing="1"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mettre d’urgence l’accent sur les opérations de recherche et de sauvetage au lieu de consacrer tous les moyens à la surveillance, ainsi qu’à apporter une aide financière et technique aux mécanismes de recherche et de sauvetage (SAR) compétents ;</w:t>
      </w:r>
    </w:p>
    <w:p w:rsidR="00644D38" w:rsidRPr="00644D38" w:rsidRDefault="00644D38" w:rsidP="00644D38">
      <w:pPr>
        <w:numPr>
          <w:ilvl w:val="0"/>
          <w:numId w:val="1"/>
        </w:numPr>
        <w:spacing w:before="100" w:beforeAutospacing="1" w:after="100" w:afterAutospacing="1"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ouvrir des filières légales et sûres pour tous les migrants et veiller à ce que les réfugiés aient accès au territoire européen, afin que leur situation individuelle puisse être examinée ;</w:t>
      </w:r>
    </w:p>
    <w:p w:rsidR="00644D38" w:rsidRPr="00644D38" w:rsidRDefault="00644D38" w:rsidP="00644D38">
      <w:pPr>
        <w:numPr>
          <w:ilvl w:val="0"/>
          <w:numId w:val="1"/>
        </w:numPr>
        <w:spacing w:before="100" w:beforeAutospacing="1" w:after="100" w:afterAutospacing="1"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répondre sans délai aux besoins de réinstallation des réfugiés qui fuient les conflits dans la région du sud et de l’est de la Méditerranée, en particulier la crise en Syrie, ainsi qu’en Afrique subsaharienne ;</w:t>
      </w:r>
    </w:p>
    <w:p w:rsidR="00644D38" w:rsidRPr="00644D38" w:rsidRDefault="00644D38" w:rsidP="00644D38">
      <w:pPr>
        <w:numPr>
          <w:ilvl w:val="0"/>
          <w:numId w:val="1"/>
        </w:numPr>
        <w:spacing w:before="100" w:beforeAutospacing="1" w:after="100" w:afterAutospacing="1"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cesser de subordonner l’accès à la mobilité vers l’UE pour les ressortissants de pays situés en dehors de l’UE à la signature d’accords de réadmission par leur pays d’origine et cesser d’utiliser la coopération extérieure pour renforcer les contrôles aux frontières.</w:t>
      </w:r>
    </w:p>
    <w:p w:rsidR="00644D38" w:rsidRPr="00644D38" w:rsidRDefault="00644D38" w:rsidP="00644D38">
      <w:pPr>
        <w:spacing w:after="150" w:line="300" w:lineRule="atLeast"/>
        <w:jc w:val="both"/>
        <w:rPr>
          <w:rFonts w:ascii="Helvetica" w:eastAsia="Times New Roman" w:hAnsi="Helvetica" w:cs="Helvetica"/>
          <w:color w:val="333333"/>
          <w:sz w:val="21"/>
          <w:szCs w:val="21"/>
          <w:lang w:val="fr-FR" w:eastAsia="da-DK"/>
        </w:rPr>
      </w:pPr>
      <w:r w:rsidRPr="00644D38">
        <w:rPr>
          <w:rFonts w:ascii="Helvetica" w:eastAsia="Times New Roman" w:hAnsi="Helvetica" w:cs="Helvetica"/>
          <w:i/>
          <w:iCs/>
          <w:color w:val="333333"/>
          <w:sz w:val="21"/>
          <w:szCs w:val="21"/>
          <w:lang w:val="fr-FR" w:eastAsia="da-DK"/>
        </w:rPr>
        <w:t>Veuillez croire, Madame, Monsieur, en l’assurance de ma considération distinguée,</w:t>
      </w:r>
    </w:p>
    <w:p w:rsidR="00FF7E31" w:rsidRPr="00644D38" w:rsidRDefault="00644D38">
      <w:pPr>
        <w:rPr>
          <w:lang w:val="fr-FR"/>
        </w:rPr>
      </w:pPr>
      <w:r>
        <w:rPr>
          <w:lang w:val="fr-FR"/>
        </w:rPr>
        <w:t xml:space="preserve"> </w:t>
      </w:r>
    </w:p>
    <w:sectPr w:rsidR="00FF7E31" w:rsidRPr="00644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484"/>
    <w:multiLevelType w:val="multilevel"/>
    <w:tmpl w:val="D3D8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38"/>
    <w:rsid w:val="00644D38"/>
    <w:rsid w:val="00FF7E3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3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644D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3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644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2015-04-28T14:48:00Z</dcterms:created>
  <dcterms:modified xsi:type="dcterms:W3CDTF">2015-04-28T14:49:00Z</dcterms:modified>
</cp:coreProperties>
</file>